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3E9" w:rsidRDefault="00C57375">
      <w:pPr>
        <w:autoSpaceDE w:val="0"/>
        <w:autoSpaceDN w:val="0"/>
        <w:adjustRightInd w:val="0"/>
        <w:spacing w:line="600" w:lineRule="exact"/>
        <w:jc w:val="center"/>
        <w:rPr>
          <w:rFonts w:ascii="宋体"/>
          <w:b/>
          <w:bCs/>
          <w:color w:val="000000"/>
          <w:kern w:val="0"/>
          <w:sz w:val="32"/>
          <w:szCs w:val="32"/>
          <w:lang w:val="zh-CN"/>
        </w:rPr>
      </w:pPr>
      <w:r>
        <w:rPr>
          <w:rFonts w:ascii="Arial" w:hAnsi="Arial" w:cs="Arial"/>
        </w:rPr>
        <w:t xml:space="preserve">　　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  <w:lang w:val="zh-CN"/>
        </w:rPr>
        <w:t>单一来源采购专家论证意见表</w:t>
      </w:r>
    </w:p>
    <w:p w:rsidR="008153E9" w:rsidRDefault="00C57375">
      <w:pPr>
        <w:autoSpaceDE w:val="0"/>
        <w:autoSpaceDN w:val="0"/>
        <w:adjustRightInd w:val="0"/>
        <w:spacing w:line="600" w:lineRule="exact"/>
        <w:ind w:firstLine="600"/>
        <w:rPr>
          <w:rFonts w:ascii="仿宋_GB2312" w:eastAsia="仿宋_GB2312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仿宋_GB2312" w:hint="eastAsia"/>
          <w:color w:val="000000"/>
          <w:kern w:val="0"/>
          <w:sz w:val="30"/>
          <w:szCs w:val="30"/>
          <w:lang w:val="zh-CN"/>
        </w:rPr>
        <w:t xml:space="preserve">                              时间：2016年3月2日</w:t>
      </w:r>
    </w:p>
    <w:tbl>
      <w:tblPr>
        <w:tblW w:w="97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6663"/>
      </w:tblGrid>
      <w:tr w:rsidR="008153E9">
        <w:trPr>
          <w:trHeight w:val="7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E9" w:rsidRDefault="00C57375"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eastAsia="仿宋_GB2312" w:cs="仿宋_GB2312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30"/>
                <w:szCs w:val="30"/>
                <w:lang w:val="zh-CN"/>
              </w:rPr>
              <w:t>中央一级预算单位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E9" w:rsidRDefault="00C57375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 w:themeColor="text1"/>
                <w:kern w:val="0"/>
                <w:sz w:val="30"/>
                <w:szCs w:val="30"/>
                <w:lang w:val="zh-CN"/>
              </w:rPr>
              <w:t>中国科学院</w:t>
            </w:r>
          </w:p>
        </w:tc>
      </w:tr>
      <w:tr w:rsidR="008153E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E9" w:rsidRDefault="00C57375"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eastAsia="仿宋_GB2312" w:cs="仿宋_GB2312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30"/>
                <w:szCs w:val="30"/>
                <w:lang w:val="zh-CN"/>
              </w:rPr>
              <w:t>使用单位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E9" w:rsidRDefault="00C57375">
            <w:pPr>
              <w:autoSpaceDE w:val="0"/>
              <w:autoSpaceDN w:val="0"/>
              <w:adjustRightInd w:val="0"/>
              <w:spacing w:line="600" w:lineRule="exact"/>
              <w:ind w:firstLineChars="350" w:firstLine="1050"/>
              <w:rPr>
                <w:rFonts w:ascii="仿宋_GB2312" w:eastAsia="仿宋_GB2312" w:cs="仿宋_GB2312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 w:themeColor="text1"/>
                <w:kern w:val="0"/>
                <w:sz w:val="30"/>
                <w:szCs w:val="30"/>
                <w:lang w:val="zh-CN"/>
              </w:rPr>
              <w:t>三亚深海科学与工程研究所</w:t>
            </w:r>
          </w:p>
        </w:tc>
      </w:tr>
      <w:tr w:rsidR="008153E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E9" w:rsidRDefault="00C57375"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eastAsia="仿宋_GB2312" w:cs="仿宋_GB2312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30"/>
                <w:szCs w:val="30"/>
                <w:lang w:val="zh-CN"/>
              </w:rPr>
              <w:t>项目名称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E9" w:rsidRDefault="00C57375">
            <w:pPr>
              <w:autoSpaceDE w:val="0"/>
              <w:autoSpaceDN w:val="0"/>
              <w:adjustRightInd w:val="0"/>
              <w:spacing w:line="600" w:lineRule="exact"/>
              <w:ind w:firstLineChars="250" w:firstLine="750"/>
              <w:rPr>
                <w:rFonts w:ascii="仿宋_GB2312" w:eastAsia="仿宋_GB2312" w:cs="仿宋_GB2312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 w:themeColor="text1"/>
                <w:kern w:val="0"/>
                <w:sz w:val="30"/>
                <w:szCs w:val="30"/>
                <w:lang w:val="zh-CN"/>
              </w:rPr>
              <w:t>300kHz投放式声学多普勒海流剖面仪</w:t>
            </w:r>
          </w:p>
        </w:tc>
      </w:tr>
      <w:tr w:rsidR="008153E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E9" w:rsidRDefault="00C57375"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eastAsia="仿宋_GB2312" w:cs="仿宋_GB2312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30"/>
                <w:szCs w:val="30"/>
                <w:lang w:val="zh-CN"/>
              </w:rPr>
              <w:t>项目金额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53E9" w:rsidRDefault="001C7248" w:rsidP="001C7248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30"/>
                <w:szCs w:val="30"/>
                <w:lang w:val="zh-CN"/>
              </w:rPr>
              <w:t>USD 40920.00</w:t>
            </w:r>
          </w:p>
        </w:tc>
      </w:tr>
      <w:tr w:rsidR="008153E9">
        <w:trPr>
          <w:trHeight w:val="145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E9" w:rsidRDefault="00C57375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30"/>
                <w:szCs w:val="30"/>
                <w:lang w:val="zh-CN"/>
              </w:rPr>
              <w:t>专家1论证意见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E9" w:rsidRDefault="00C57375">
            <w:pPr>
              <w:autoSpaceDE w:val="0"/>
              <w:autoSpaceDN w:val="0"/>
              <w:adjustRightInd w:val="0"/>
              <w:spacing w:line="600" w:lineRule="exact"/>
              <w:ind w:firstLineChars="200" w:firstLine="600"/>
              <w:rPr>
                <w:rFonts w:ascii="仿宋_GB2312" w:eastAsia="仿宋_GB2312" w:cs="仿宋_GB2312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30"/>
                <w:szCs w:val="30"/>
                <w:lang w:val="zh-CN"/>
              </w:rPr>
              <w:t>本次确定的美国TRDI公司生产的WHS-300 LADCP</w:t>
            </w:r>
            <w:r>
              <w:rPr>
                <w:rFonts w:ascii="仿宋_GB2312" w:eastAsia="仿宋_GB2312" w:cs="仿宋_GB2312" w:hint="eastAsia"/>
                <w:color w:val="000000" w:themeColor="text1"/>
                <w:kern w:val="0"/>
                <w:sz w:val="30"/>
                <w:szCs w:val="30"/>
                <w:lang w:val="zh-CN"/>
              </w:rPr>
              <w:t>投放式声学多普勒海流剖面仪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30"/>
                <w:szCs w:val="30"/>
                <w:lang w:val="zh-CN"/>
              </w:rPr>
              <w:t>符合本次采购要求，TRDI是是全球最大的ADCP厂家之一；二是本设备在全球广受海洋研究者使用，具有成熟可靠的生产技术，可保障和满足项目要求。也是具有投放式功能测量的ADCP的唯一型号。</w:t>
            </w:r>
          </w:p>
          <w:p w:rsidR="008153E9" w:rsidRDefault="00C57375">
            <w:pPr>
              <w:autoSpaceDE w:val="0"/>
              <w:autoSpaceDN w:val="0"/>
              <w:adjustRightInd w:val="0"/>
              <w:spacing w:line="600" w:lineRule="exact"/>
              <w:ind w:firstLineChars="200" w:firstLine="600"/>
              <w:rPr>
                <w:rFonts w:ascii="仿宋_GB2312" w:eastAsia="仿宋_GB2312" w:cs="仿宋_GB2312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30"/>
                <w:szCs w:val="30"/>
                <w:lang w:val="zh-CN"/>
              </w:rPr>
              <w:t>因此建议将美国TRDI公司生产的WHS-300 LADCP</w:t>
            </w:r>
            <w:r>
              <w:rPr>
                <w:rFonts w:ascii="仿宋_GB2312" w:eastAsia="仿宋_GB2312" w:cs="仿宋_GB2312" w:hint="eastAsia"/>
                <w:color w:val="000000" w:themeColor="text1"/>
                <w:kern w:val="0"/>
                <w:sz w:val="30"/>
                <w:szCs w:val="30"/>
                <w:lang w:val="zh-CN"/>
              </w:rPr>
              <w:t>投放式声学多普勒海流剖面仪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30"/>
                <w:szCs w:val="30"/>
                <w:lang w:val="zh-CN"/>
              </w:rPr>
              <w:t>作为单一来源方式进行采购。</w:t>
            </w:r>
          </w:p>
          <w:p w:rsidR="008153E9" w:rsidRDefault="00C57375"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eastAsia="仿宋_GB2312" w:cs="仿宋_GB2312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30"/>
                <w:szCs w:val="30"/>
                <w:lang w:val="zh-CN"/>
              </w:rPr>
              <w:t xml:space="preserve">专家姓名：李有桢  </w:t>
            </w:r>
          </w:p>
          <w:p w:rsidR="008153E9" w:rsidRDefault="00C57375"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eastAsia="仿宋_GB2312" w:cs="仿宋_GB2312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30"/>
                <w:szCs w:val="30"/>
                <w:lang w:val="zh-CN"/>
              </w:rPr>
              <w:t xml:space="preserve">工作单位：劳雷工业有限公司 </w:t>
            </w:r>
          </w:p>
          <w:p w:rsidR="008153E9" w:rsidRDefault="00C57375"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30"/>
                <w:szCs w:val="30"/>
                <w:lang w:val="zh-CN"/>
              </w:rPr>
              <w:t>职称：高级技术工程师</w:t>
            </w:r>
          </w:p>
        </w:tc>
      </w:tr>
      <w:tr w:rsidR="008153E9">
        <w:trPr>
          <w:trHeight w:val="18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E9" w:rsidRDefault="00C57375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30"/>
                <w:szCs w:val="30"/>
                <w:lang w:val="zh-CN"/>
              </w:rPr>
              <w:t>专家2论证意见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E9" w:rsidRDefault="00C57375"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  <w:lang w:val="zh-CN"/>
              </w:rPr>
              <w:t>1.项目选择的厂家为世界上最大的ADCP多普勒流速剖面仪生产商之一，所采购的WHS-300 LADCP系列传感器具有成熟的生产技术，性能稳定，机械性能优越等优点，完全满足本项目的技术要求。</w:t>
            </w:r>
          </w:p>
          <w:p w:rsidR="008153E9" w:rsidRDefault="00C57375"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  <w:lang w:val="zh-CN"/>
              </w:rPr>
              <w:lastRenderedPageBreak/>
              <w:t>2. WHS-300 LADCP的软、硬件的安装需求适合本项目需求，针对性强，技术可靠性高，是满足本项目采购要求的最优选择。</w:t>
            </w:r>
          </w:p>
          <w:p w:rsidR="008153E9" w:rsidRDefault="00C57375"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  <w:lang w:val="zh-CN"/>
              </w:rPr>
              <w:t>因此把该项目作为单一来源采购单位进行采购。</w:t>
            </w:r>
          </w:p>
          <w:p w:rsidR="008153E9" w:rsidRDefault="00C57375"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  <w:lang w:val="zh-CN"/>
              </w:rPr>
              <w:t xml:space="preserve">专家姓名：赵胜  </w:t>
            </w:r>
          </w:p>
          <w:p w:rsidR="008153E9" w:rsidRDefault="00C57375"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  <w:lang w:val="zh-CN"/>
              </w:rPr>
            </w:pPr>
            <w:bookmarkStart w:id="0" w:name="OLE_LINK1"/>
            <w:r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  <w:lang w:val="zh-CN"/>
              </w:rPr>
              <w:t xml:space="preserve">工作单位：劳雷工业有限公司 </w:t>
            </w:r>
          </w:p>
          <w:p w:rsidR="008153E9" w:rsidRDefault="00C57375"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  <w:lang w:val="zh-CN"/>
              </w:rPr>
              <w:t>职称：高级技术工程师</w:t>
            </w:r>
            <w:bookmarkEnd w:id="0"/>
          </w:p>
        </w:tc>
      </w:tr>
      <w:tr w:rsidR="008153E9">
        <w:trPr>
          <w:trHeight w:val="17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E9" w:rsidRDefault="00C57375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30"/>
                <w:szCs w:val="30"/>
                <w:lang w:val="zh-CN"/>
              </w:rPr>
              <w:lastRenderedPageBreak/>
              <w:t>专家3论证意见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E9" w:rsidRDefault="00C57375"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  <w:lang w:val="zh-CN"/>
              </w:rPr>
              <w:t>一、</w:t>
            </w:r>
            <w:r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  <w:lang w:val="zh-CN"/>
              </w:rPr>
              <w:tab/>
              <w:t>TRDI公司生产的WHS-300 LADCP型声学多普勒流速剖面仪（ADCP）使用范围非常广，设备操作简单。</w:t>
            </w:r>
          </w:p>
          <w:p w:rsidR="008153E9" w:rsidRDefault="00C57375"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  <w:lang w:val="zh-CN"/>
              </w:rPr>
              <w:t>二、经过使用后，TRDI公司的WHS-300 LADCP型声学多普勒流速剖面仪（ADCP）功能稳定，设备耐用，设备整体性能优越。</w:t>
            </w:r>
          </w:p>
          <w:p w:rsidR="008153E9" w:rsidRDefault="00C57375"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  <w:lang w:val="zh-CN"/>
              </w:rPr>
              <w:t>三、该系列的ADCP结构紧凑简单，使用方便，而且数据测量精度高，具有投放式测量功能。因此建议将TRDI公司的WHS-300 LADCP作为单一来源设备进行采购。</w:t>
            </w:r>
          </w:p>
          <w:p w:rsidR="008153E9" w:rsidRDefault="00C57375"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  <w:lang w:val="zh-CN"/>
              </w:rPr>
              <w:t xml:space="preserve">专家姓名：魏传杰    </w:t>
            </w:r>
          </w:p>
          <w:p w:rsidR="008153E9" w:rsidRDefault="00C57375"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  <w:lang w:val="zh-CN"/>
              </w:rPr>
              <w:t xml:space="preserve">工作单位：中国科学院海洋研究所 </w:t>
            </w:r>
          </w:p>
          <w:p w:rsidR="008153E9" w:rsidRDefault="00C57375"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  <w:lang w:val="zh-CN"/>
              </w:rPr>
              <w:t>职称：工程师</w:t>
            </w:r>
          </w:p>
        </w:tc>
      </w:tr>
      <w:tr w:rsidR="008153E9">
        <w:trPr>
          <w:trHeight w:val="13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E9" w:rsidRDefault="00C57375" w:rsidP="00B2060A">
            <w:pPr>
              <w:autoSpaceDE w:val="0"/>
              <w:autoSpaceDN w:val="0"/>
              <w:adjustRightInd w:val="0"/>
              <w:spacing w:line="600" w:lineRule="exact"/>
              <w:ind w:firstLineChars="100" w:firstLine="300"/>
              <w:rPr>
                <w:rFonts w:ascii="仿宋_GB2312" w:eastAsia="仿宋_GB2312"/>
                <w:color w:val="000000"/>
                <w:kern w:val="0"/>
                <w:sz w:val="72"/>
                <w:szCs w:val="72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30"/>
                <w:szCs w:val="30"/>
                <w:lang w:val="zh-CN"/>
              </w:rPr>
              <w:t>专家4论证意见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E9" w:rsidRDefault="00C57375">
            <w:pPr>
              <w:autoSpaceDE w:val="0"/>
              <w:autoSpaceDN w:val="0"/>
              <w:adjustRightInd w:val="0"/>
              <w:spacing w:line="600" w:lineRule="exact"/>
              <w:ind w:firstLineChars="250" w:firstLine="750"/>
              <w:rPr>
                <w:rFonts w:ascii="仿宋_GB2312" w:eastAsia="仿宋_GB2312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  <w:lang w:val="zh-CN"/>
              </w:rPr>
              <w:t>TRDI公司从事ADCP的研发历史悠久，产品品质稳定，在国际上拥有较多用户。WHS-300 LADCP采用的宽带信号处理专利技术提高了测量精度，</w:t>
            </w:r>
            <w:r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  <w:lang w:val="zh-CN"/>
              </w:rPr>
              <w:lastRenderedPageBreak/>
              <w:t>同时提高了时间分辨率、空间分辨率，也具有更大的剖面测量范围，适应性强，同时能够实现宽带/窄带转换，最大工作深度为6000米，能满足大部分海域的调查需要。并升级了投放式低跟踪功能，可在下放过程中测量剖面的海流。</w:t>
            </w:r>
          </w:p>
          <w:p w:rsidR="008153E9" w:rsidRDefault="00C57375">
            <w:pPr>
              <w:autoSpaceDE w:val="0"/>
              <w:autoSpaceDN w:val="0"/>
              <w:adjustRightInd w:val="0"/>
              <w:spacing w:line="600" w:lineRule="exact"/>
              <w:ind w:firstLineChars="250" w:firstLine="750"/>
              <w:rPr>
                <w:rFonts w:ascii="仿宋_GB2312" w:eastAsia="仿宋_GB2312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  <w:lang w:val="zh-CN"/>
              </w:rPr>
              <w:t>该型号ADCP有显著且独一的技术优势，因此建议将WHS-300 LADCP作为单一来源采购目标设备。</w:t>
            </w:r>
          </w:p>
          <w:p w:rsidR="008153E9" w:rsidRDefault="00C57375"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  <w:lang w:val="zh-CN"/>
              </w:rPr>
              <w:t>专家姓名：张小波</w:t>
            </w:r>
          </w:p>
          <w:p w:rsidR="008153E9" w:rsidRDefault="00C57375"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  <w:lang w:val="zh-CN"/>
              </w:rPr>
              <w:t xml:space="preserve">工作单位：国家海洋局北海分局 </w:t>
            </w:r>
          </w:p>
          <w:p w:rsidR="008153E9" w:rsidRDefault="00C57375"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  <w:lang w:val="zh-CN"/>
              </w:rPr>
              <w:t>职称：工程师</w:t>
            </w:r>
          </w:p>
        </w:tc>
      </w:tr>
      <w:tr w:rsidR="008153E9">
        <w:trPr>
          <w:trHeight w:val="154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E9" w:rsidRDefault="00C57375">
            <w:pPr>
              <w:autoSpaceDE w:val="0"/>
              <w:autoSpaceDN w:val="0"/>
              <w:adjustRightInd w:val="0"/>
              <w:spacing w:line="600" w:lineRule="exact"/>
              <w:ind w:firstLineChars="100" w:firstLine="300"/>
              <w:rPr>
                <w:rFonts w:ascii="仿宋_GB2312" w:eastAsia="仿宋_GB2312" w:cs="仿宋_GB2312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30"/>
                <w:szCs w:val="30"/>
                <w:lang w:val="zh-CN"/>
              </w:rPr>
              <w:lastRenderedPageBreak/>
              <w:t>专家5论证意见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E9" w:rsidRDefault="00C57375"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eastAsia="仿宋_GB2312" w:cs="仿宋_GB2312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 xml:space="preserve">    </w:t>
            </w:r>
            <w:bookmarkStart w:id="1" w:name="_GoBack"/>
            <w:bookmarkEnd w:id="1"/>
            <w:r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  <w:lang w:val="zh-CN"/>
              </w:rPr>
              <w:t>TRDI公司生产的WHS-300 LADCP型声学多普勒流速剖面仪（ADCP），</w:t>
            </w:r>
            <w:r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技术领先，质量可靠，适应性强，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30"/>
                <w:szCs w:val="30"/>
                <w:lang w:val="zh-CN"/>
              </w:rPr>
              <w:t>具有投放式功能测量的ADCP的唯一型号。</w:t>
            </w:r>
          </w:p>
          <w:p w:rsidR="008153E9" w:rsidRDefault="00C57375"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  <w:lang w:val="zh-CN"/>
              </w:rPr>
              <w:t>采取单一来源进口采购方式购买，不违反法律的相关规定，建议购买。</w:t>
            </w:r>
          </w:p>
          <w:p w:rsidR="008153E9" w:rsidRDefault="008153E9"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  <w:lang w:val="zh-CN"/>
              </w:rPr>
            </w:pPr>
          </w:p>
          <w:p w:rsidR="008153E9" w:rsidRDefault="00C57375"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  <w:lang w:val="zh-CN"/>
              </w:rPr>
              <w:t xml:space="preserve">专家姓名： </w:t>
            </w:r>
            <w:r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童永滨</w:t>
            </w:r>
            <w:r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  <w:lang w:val="zh-CN"/>
              </w:rPr>
              <w:t xml:space="preserve">     </w:t>
            </w:r>
          </w:p>
          <w:p w:rsidR="008153E9" w:rsidRDefault="00C57375"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  <w:lang w:val="zh-CN"/>
              </w:rPr>
              <w:t xml:space="preserve">工作单位： </w:t>
            </w:r>
            <w:r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海南外经律师事务所</w:t>
            </w:r>
            <w:r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  <w:lang w:val="zh-CN"/>
              </w:rPr>
              <w:t xml:space="preserve">    </w:t>
            </w:r>
          </w:p>
          <w:p w:rsidR="008153E9" w:rsidRDefault="00C57375"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  <w:lang w:val="zh-CN"/>
              </w:rPr>
              <w:t>职称：</w:t>
            </w:r>
            <w:r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 xml:space="preserve">  主任律师</w:t>
            </w:r>
          </w:p>
        </w:tc>
      </w:tr>
    </w:tbl>
    <w:p w:rsidR="008153E9" w:rsidRDefault="008153E9"/>
    <w:p w:rsidR="008153E9" w:rsidRDefault="008153E9"/>
    <w:sectPr w:rsidR="008153E9" w:rsidSect="008153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56A" w:rsidRDefault="0065256A" w:rsidP="00B2060A">
      <w:r>
        <w:separator/>
      </w:r>
    </w:p>
  </w:endnote>
  <w:endnote w:type="continuationSeparator" w:id="1">
    <w:p w:rsidR="0065256A" w:rsidRDefault="0065256A" w:rsidP="00B20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56A" w:rsidRDefault="0065256A" w:rsidP="00B2060A">
      <w:r>
        <w:separator/>
      </w:r>
    </w:p>
  </w:footnote>
  <w:footnote w:type="continuationSeparator" w:id="1">
    <w:p w:rsidR="0065256A" w:rsidRDefault="0065256A" w:rsidP="00B206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1D54"/>
    <w:rsid w:val="00006CD1"/>
    <w:rsid w:val="0001010D"/>
    <w:rsid w:val="00021DD4"/>
    <w:rsid w:val="00026FCC"/>
    <w:rsid w:val="00033DF6"/>
    <w:rsid w:val="0004297B"/>
    <w:rsid w:val="00053D63"/>
    <w:rsid w:val="0005536C"/>
    <w:rsid w:val="00080921"/>
    <w:rsid w:val="000850A4"/>
    <w:rsid w:val="0009051D"/>
    <w:rsid w:val="0009283E"/>
    <w:rsid w:val="000A6A31"/>
    <w:rsid w:val="000A7746"/>
    <w:rsid w:val="000B158E"/>
    <w:rsid w:val="000B7109"/>
    <w:rsid w:val="000B7A50"/>
    <w:rsid w:val="000C0DAA"/>
    <w:rsid w:val="000C1235"/>
    <w:rsid w:val="000E0BDC"/>
    <w:rsid w:val="00101C33"/>
    <w:rsid w:val="001064DF"/>
    <w:rsid w:val="0011456A"/>
    <w:rsid w:val="00142111"/>
    <w:rsid w:val="0015477C"/>
    <w:rsid w:val="00167E0B"/>
    <w:rsid w:val="00174619"/>
    <w:rsid w:val="00180A0B"/>
    <w:rsid w:val="001A0D9D"/>
    <w:rsid w:val="001C7248"/>
    <w:rsid w:val="001D476B"/>
    <w:rsid w:val="001F106B"/>
    <w:rsid w:val="001F3F45"/>
    <w:rsid w:val="00224867"/>
    <w:rsid w:val="00231BDD"/>
    <w:rsid w:val="002410F2"/>
    <w:rsid w:val="00246910"/>
    <w:rsid w:val="0027786A"/>
    <w:rsid w:val="00282F04"/>
    <w:rsid w:val="00283457"/>
    <w:rsid w:val="0029701C"/>
    <w:rsid w:val="002A2922"/>
    <w:rsid w:val="002D2737"/>
    <w:rsid w:val="002D4072"/>
    <w:rsid w:val="00313A02"/>
    <w:rsid w:val="00314B81"/>
    <w:rsid w:val="00332823"/>
    <w:rsid w:val="0033728F"/>
    <w:rsid w:val="00351309"/>
    <w:rsid w:val="00355466"/>
    <w:rsid w:val="00357C8B"/>
    <w:rsid w:val="00366659"/>
    <w:rsid w:val="00376D96"/>
    <w:rsid w:val="00382063"/>
    <w:rsid w:val="00385821"/>
    <w:rsid w:val="0039600E"/>
    <w:rsid w:val="003B0ACA"/>
    <w:rsid w:val="003B4408"/>
    <w:rsid w:val="003D35A7"/>
    <w:rsid w:val="003F2294"/>
    <w:rsid w:val="00400D19"/>
    <w:rsid w:val="00401214"/>
    <w:rsid w:val="00433EE4"/>
    <w:rsid w:val="00450046"/>
    <w:rsid w:val="00460A45"/>
    <w:rsid w:val="00473663"/>
    <w:rsid w:val="00494AB4"/>
    <w:rsid w:val="00497BB4"/>
    <w:rsid w:val="004B31C1"/>
    <w:rsid w:val="004B42F6"/>
    <w:rsid w:val="004C6B93"/>
    <w:rsid w:val="004E110F"/>
    <w:rsid w:val="004E2A4D"/>
    <w:rsid w:val="004F0A8A"/>
    <w:rsid w:val="004F43CC"/>
    <w:rsid w:val="00504CA1"/>
    <w:rsid w:val="0050575E"/>
    <w:rsid w:val="0052303A"/>
    <w:rsid w:val="0056676E"/>
    <w:rsid w:val="005C731E"/>
    <w:rsid w:val="005D693F"/>
    <w:rsid w:val="005E73D6"/>
    <w:rsid w:val="00611362"/>
    <w:rsid w:val="006120B7"/>
    <w:rsid w:val="00634A76"/>
    <w:rsid w:val="006368F9"/>
    <w:rsid w:val="0065256A"/>
    <w:rsid w:val="00662B80"/>
    <w:rsid w:val="006724B9"/>
    <w:rsid w:val="006766BC"/>
    <w:rsid w:val="00684F90"/>
    <w:rsid w:val="0068661A"/>
    <w:rsid w:val="00693A09"/>
    <w:rsid w:val="006B1943"/>
    <w:rsid w:val="006B1D54"/>
    <w:rsid w:val="006B4CC5"/>
    <w:rsid w:val="006D3A73"/>
    <w:rsid w:val="006D6C9B"/>
    <w:rsid w:val="006F3386"/>
    <w:rsid w:val="006F3A7E"/>
    <w:rsid w:val="006F62F6"/>
    <w:rsid w:val="00701844"/>
    <w:rsid w:val="00703DEF"/>
    <w:rsid w:val="00705C6B"/>
    <w:rsid w:val="0071162F"/>
    <w:rsid w:val="00712522"/>
    <w:rsid w:val="007315AE"/>
    <w:rsid w:val="007469C8"/>
    <w:rsid w:val="00753B2C"/>
    <w:rsid w:val="00761590"/>
    <w:rsid w:val="007838B6"/>
    <w:rsid w:val="00792455"/>
    <w:rsid w:val="007B2ED1"/>
    <w:rsid w:val="007C7CF6"/>
    <w:rsid w:val="007D5943"/>
    <w:rsid w:val="007E5F71"/>
    <w:rsid w:val="008153E9"/>
    <w:rsid w:val="00816BD8"/>
    <w:rsid w:val="0082457A"/>
    <w:rsid w:val="00830A9C"/>
    <w:rsid w:val="00857F38"/>
    <w:rsid w:val="00863F53"/>
    <w:rsid w:val="0087655F"/>
    <w:rsid w:val="00891983"/>
    <w:rsid w:val="008A4A64"/>
    <w:rsid w:val="008D3A2B"/>
    <w:rsid w:val="008F12CC"/>
    <w:rsid w:val="008F24E1"/>
    <w:rsid w:val="008F26D1"/>
    <w:rsid w:val="00901A2B"/>
    <w:rsid w:val="00903616"/>
    <w:rsid w:val="009122FC"/>
    <w:rsid w:val="00912687"/>
    <w:rsid w:val="00914B59"/>
    <w:rsid w:val="009302DE"/>
    <w:rsid w:val="00936F72"/>
    <w:rsid w:val="00961EAE"/>
    <w:rsid w:val="00970F10"/>
    <w:rsid w:val="009740CF"/>
    <w:rsid w:val="00983F68"/>
    <w:rsid w:val="00987AE3"/>
    <w:rsid w:val="009A049A"/>
    <w:rsid w:val="009B3CF1"/>
    <w:rsid w:val="009C35DC"/>
    <w:rsid w:val="009E773E"/>
    <w:rsid w:val="00A026C7"/>
    <w:rsid w:val="00A0396C"/>
    <w:rsid w:val="00A07AB0"/>
    <w:rsid w:val="00A11CB1"/>
    <w:rsid w:val="00A20CD4"/>
    <w:rsid w:val="00A33859"/>
    <w:rsid w:val="00A373F5"/>
    <w:rsid w:val="00A46F62"/>
    <w:rsid w:val="00A61997"/>
    <w:rsid w:val="00A650FA"/>
    <w:rsid w:val="00A7274E"/>
    <w:rsid w:val="00A737D8"/>
    <w:rsid w:val="00AA0824"/>
    <w:rsid w:val="00AB2C48"/>
    <w:rsid w:val="00AB6B2E"/>
    <w:rsid w:val="00AC10EE"/>
    <w:rsid w:val="00AC3C10"/>
    <w:rsid w:val="00AC4BA1"/>
    <w:rsid w:val="00AE408C"/>
    <w:rsid w:val="00AF2B9F"/>
    <w:rsid w:val="00AF695F"/>
    <w:rsid w:val="00B2060A"/>
    <w:rsid w:val="00B47DF6"/>
    <w:rsid w:val="00B730C8"/>
    <w:rsid w:val="00BA1695"/>
    <w:rsid w:val="00BB53CC"/>
    <w:rsid w:val="00C12E99"/>
    <w:rsid w:val="00C26393"/>
    <w:rsid w:val="00C273E0"/>
    <w:rsid w:val="00C3005D"/>
    <w:rsid w:val="00C42BF0"/>
    <w:rsid w:val="00C45A9B"/>
    <w:rsid w:val="00C545D5"/>
    <w:rsid w:val="00C557F1"/>
    <w:rsid w:val="00C57375"/>
    <w:rsid w:val="00C57832"/>
    <w:rsid w:val="00C72E82"/>
    <w:rsid w:val="00C81AA8"/>
    <w:rsid w:val="00C85182"/>
    <w:rsid w:val="00C921FA"/>
    <w:rsid w:val="00CA1712"/>
    <w:rsid w:val="00CA2F02"/>
    <w:rsid w:val="00CB4027"/>
    <w:rsid w:val="00CD3B56"/>
    <w:rsid w:val="00CF1011"/>
    <w:rsid w:val="00CF1543"/>
    <w:rsid w:val="00CF5DAB"/>
    <w:rsid w:val="00D00200"/>
    <w:rsid w:val="00D10C20"/>
    <w:rsid w:val="00D12DD2"/>
    <w:rsid w:val="00D16F12"/>
    <w:rsid w:val="00D23410"/>
    <w:rsid w:val="00D235D6"/>
    <w:rsid w:val="00D3732F"/>
    <w:rsid w:val="00D42E27"/>
    <w:rsid w:val="00D477DD"/>
    <w:rsid w:val="00D47FC4"/>
    <w:rsid w:val="00D544B6"/>
    <w:rsid w:val="00D70402"/>
    <w:rsid w:val="00D81C50"/>
    <w:rsid w:val="00D92445"/>
    <w:rsid w:val="00D92D7F"/>
    <w:rsid w:val="00DA7CDE"/>
    <w:rsid w:val="00DB3997"/>
    <w:rsid w:val="00DE0B68"/>
    <w:rsid w:val="00E05342"/>
    <w:rsid w:val="00E07442"/>
    <w:rsid w:val="00E5375A"/>
    <w:rsid w:val="00E569CC"/>
    <w:rsid w:val="00E569F3"/>
    <w:rsid w:val="00E733AA"/>
    <w:rsid w:val="00EA1A4D"/>
    <w:rsid w:val="00EB048E"/>
    <w:rsid w:val="00EB1DF3"/>
    <w:rsid w:val="00EC0E23"/>
    <w:rsid w:val="00EE63CC"/>
    <w:rsid w:val="00EF15F2"/>
    <w:rsid w:val="00EF2F53"/>
    <w:rsid w:val="00F06761"/>
    <w:rsid w:val="00F07D5F"/>
    <w:rsid w:val="00F13157"/>
    <w:rsid w:val="00F16AFC"/>
    <w:rsid w:val="00F242D7"/>
    <w:rsid w:val="00F47989"/>
    <w:rsid w:val="00F6141D"/>
    <w:rsid w:val="00F66993"/>
    <w:rsid w:val="00F77C29"/>
    <w:rsid w:val="00FA73B6"/>
    <w:rsid w:val="00FB4F7C"/>
    <w:rsid w:val="00FD30F4"/>
    <w:rsid w:val="03C83B69"/>
    <w:rsid w:val="27C74A16"/>
    <w:rsid w:val="379F4975"/>
    <w:rsid w:val="555D5E0E"/>
    <w:rsid w:val="72505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3E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153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153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8153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sid w:val="008153E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153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644</Words>
  <Characters>645</Characters>
  <Application>Microsoft Office Word</Application>
  <DocSecurity>0</DocSecurity>
  <Lines>32</Lines>
  <Paragraphs>20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sumin</dc:creator>
  <cp:lastModifiedBy>刘明国</cp:lastModifiedBy>
  <cp:revision>22</cp:revision>
  <cp:lastPrinted>2016-03-04T09:08:00Z</cp:lastPrinted>
  <dcterms:created xsi:type="dcterms:W3CDTF">2016-03-03T01:51:00Z</dcterms:created>
  <dcterms:modified xsi:type="dcterms:W3CDTF">2016-03-09T08:59:00Z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